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25" w:rsidRPr="00B300EA" w:rsidRDefault="003F5926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6525"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Default="00FD6525" w:rsidP="00532F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32FB9" w:rsidRDefault="00532FB9" w:rsidP="00532F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FB9" w:rsidRPr="00B300EA" w:rsidRDefault="00532FB9" w:rsidP="00532FB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D6525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D65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ОП</w:t>
      </w:r>
      <w:r w:rsidR="001946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Ц.04</w:t>
      </w:r>
      <w:r w:rsidRPr="00FD65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Социально-культурная деятельность</w:t>
      </w: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00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код и название учебной дисциплины </w:t>
      </w: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gramStart"/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ы) подготовки специалистов среднего звена по специальности: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>51.02.0</w:t>
      </w:r>
      <w:r w:rsidR="00E63192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F32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Народное </w:t>
      </w:r>
      <w:r w:rsidR="00E63192">
        <w:rPr>
          <w:rFonts w:ascii="Times New Roman" w:eastAsia="Times New Roman" w:hAnsi="Times New Roman" w:cs="Times New Roman"/>
          <w:sz w:val="28"/>
          <w:szCs w:val="28"/>
          <w:lang w:eastAsia="ar-SA"/>
        </w:rPr>
        <w:t>художественное творчество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деятельность (по видам)</w:t>
      </w: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532FB9" w:rsidRDefault="00532FB9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532FB9" w:rsidRPr="001156C0" w:rsidRDefault="00532FB9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Pr="00A660FE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hAnsi="Times New Roman" w:cs="Times New Roman"/>
          <w:sz w:val="28"/>
          <w:szCs w:val="28"/>
        </w:rPr>
      </w:pP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пос. </w:t>
      </w:r>
      <w:proofErr w:type="spellStart"/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Электроизолятор</w:t>
      </w:r>
      <w:proofErr w:type="spellEnd"/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,</w:t>
      </w:r>
    </w:p>
    <w:p w:rsidR="00117159" w:rsidRDefault="00FD6525" w:rsidP="00117159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A660FE">
        <w:rPr>
          <w:rFonts w:ascii="Times New Roman" w:hAnsi="Times New Roman" w:cs="Times New Roman"/>
          <w:spacing w:val="-13"/>
          <w:sz w:val="28"/>
          <w:szCs w:val="28"/>
        </w:rPr>
        <w:t>20</w:t>
      </w:r>
      <w:r w:rsidR="00CF3241">
        <w:rPr>
          <w:rFonts w:ascii="Times New Roman" w:hAnsi="Times New Roman" w:cs="Times New Roman"/>
          <w:spacing w:val="-13"/>
          <w:sz w:val="28"/>
          <w:szCs w:val="28"/>
        </w:rPr>
        <w:t>25</w:t>
      </w:r>
      <w:r w:rsidRPr="00A660F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г.</w:t>
      </w:r>
      <w:r w:rsidR="00117159">
        <w:rPr>
          <w:rFonts w:ascii="Times New Roman" w:eastAsia="Times New Roman" w:hAnsi="Times New Roman" w:cs="Times New Roman"/>
          <w:spacing w:val="-13"/>
          <w:sz w:val="28"/>
          <w:szCs w:val="28"/>
        </w:rPr>
        <w:br w:type="page"/>
      </w:r>
    </w:p>
    <w:p w:rsidR="00FD6525" w:rsidRPr="00A660FE" w:rsidRDefault="00FD6525" w:rsidP="00FD6525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учебной дисциплины разработана в соответствии </w:t>
      </w:r>
      <w:proofErr w:type="gramStart"/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ФГОС СПО </w:t>
      </w:r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утвержденного Приказом </w:t>
      </w:r>
      <w:proofErr w:type="spellStart"/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Минпросвещения</w:t>
      </w:r>
      <w:proofErr w:type="spellEnd"/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</w:t>
      </w:r>
      <w:r w:rsidR="00117159">
        <w:rPr>
          <w:rFonts w:ascii="Times New Roman" w:eastAsia="Times New Roman" w:hAnsi="Times New Roman" w:cs="Times New Roman"/>
          <w:sz w:val="24"/>
          <w:szCs w:val="24"/>
          <w:lang w:eastAsia="ar-SA"/>
        </w:rPr>
        <w:t>ссии от 12 декабря</w:t>
      </w:r>
      <w:r w:rsidR="006A46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2022 г. N 1099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специальности 51.02.0</w:t>
      </w:r>
      <w:r w:rsidR="00E63192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E63192">
        <w:rPr>
          <w:rFonts w:ascii="Times New Roman" w:eastAsia="Times New Roman" w:hAnsi="Times New Roman" w:cs="Times New Roman"/>
          <w:sz w:val="24"/>
          <w:szCs w:val="24"/>
          <w:lang w:eastAsia="ar-SA"/>
        </w:rPr>
        <w:t>Народное-художественное</w:t>
      </w:r>
      <w:proofErr w:type="gramEnd"/>
      <w:r w:rsidR="00E631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творчество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(по видам)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углубленн</w:t>
      </w:r>
      <w:r w:rsidRP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я подготовка)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цикловой комиссии 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 «      »                         20__ г.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ЦК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____________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(подпись)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6C50" w:rsidRPr="00BF6C50" w:rsidRDefault="00DF042E" w:rsidP="00DF042E">
      <w:pP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- составитель: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Банетова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М.В.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преподаватель Колледжа ФГБОУ ВО «ГГУ».</w:t>
      </w:r>
      <w:r w:rsidR="00BF6C50" w:rsidRPr="00BF6C50">
        <w:rPr>
          <w:rFonts w:ascii="Times New Roman" w:eastAsia="Times New Roman" w:hAnsi="Times New Roman" w:cs="Times New Roman"/>
          <w:b/>
          <w:bCs/>
          <w:i/>
          <w:lang w:eastAsia="ru-RU"/>
        </w:rPr>
        <w:br w:type="page"/>
      </w:r>
    </w:p>
    <w:p w:rsidR="00BF6C50" w:rsidRPr="00BF6C50" w:rsidRDefault="00BF6C50" w:rsidP="00BF6C5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BF6C50" w:rsidRPr="00BF6C50" w:rsidRDefault="00BF6C50" w:rsidP="00BF6C5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</w:tblGrid>
      <w:tr w:rsidR="00CF3241" w:rsidRPr="00BF6C50" w:rsidTr="00B30FEE">
        <w:tc>
          <w:tcPr>
            <w:tcW w:w="9322" w:type="dxa"/>
          </w:tcPr>
          <w:p w:rsidR="00CF3241" w:rsidRPr="00BF6C50" w:rsidRDefault="00CF3241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BF6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</w:tr>
      <w:tr w:rsidR="00CF3241" w:rsidRPr="00BF6C50" w:rsidTr="00B30FEE">
        <w:tc>
          <w:tcPr>
            <w:tcW w:w="9322" w:type="dxa"/>
          </w:tcPr>
          <w:p w:rsidR="00CF3241" w:rsidRPr="00BF6C50" w:rsidRDefault="00CF3241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F3241" w:rsidRPr="00BF6C50" w:rsidRDefault="00CF3241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</w:tr>
      <w:tr w:rsidR="00CF3241" w:rsidRPr="00BF6C50" w:rsidTr="00B30FEE">
        <w:tc>
          <w:tcPr>
            <w:tcW w:w="9322" w:type="dxa"/>
          </w:tcPr>
          <w:p w:rsidR="00CF3241" w:rsidRPr="00CF3241" w:rsidRDefault="00CF3241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</w:tr>
      <w:tr w:rsidR="00CF3241" w:rsidRPr="00BF6C50" w:rsidTr="00B30FEE">
        <w:tc>
          <w:tcPr>
            <w:tcW w:w="9322" w:type="dxa"/>
          </w:tcPr>
          <w:p w:rsidR="00CF3241" w:rsidRPr="00BF6C50" w:rsidRDefault="00CF3241" w:rsidP="00CF3241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2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«ОЦЕНОЧНЫЕ МАТЕРИАЛЫ (ФОНД ОЦЕНОЧНЫХ СРЕДСТВ) ДЛЯ ТЕКУЩЕГО (В ТОМ ЧИСЛЕ РУБЕЖНОГО) КОНТРОЛЯ УСПЕВАЕМОСТИ И ПРОМЕЖУТОЧНОЙ</w:t>
            </w:r>
            <w:r w:rsidR="008D2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АТ</w:t>
            </w:r>
            <w:r w:rsidR="00194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ТЕСТАЦИИ ПО ОПЦ.04</w:t>
            </w:r>
            <w:r w:rsidR="00055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42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СОЦИАЛЬНО-КУЛЬТУРНАЯ ДЕЯТЕЛЬНОСТЬ</w:t>
            </w:r>
            <w:r w:rsidRPr="00CF32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</w:tbl>
    <w:p w:rsidR="00BF6C50" w:rsidRPr="00BF6C50" w:rsidRDefault="00BF6C50" w:rsidP="00BF6C50">
      <w:pPr>
        <w:suppressAutoHyphens/>
        <w:spacing w:after="0" w:line="240" w:lineRule="auto"/>
        <w:ind w:left="100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BF6C50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BF6C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ПРИМЕРНОЙ РАБОЧЕЙ ПРОГРАММЫ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BF6C50" w:rsidRPr="00BF6C50" w:rsidRDefault="00BF6C50" w:rsidP="00BF6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6525" w:rsidRDefault="00FD6525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BF6C50" w:rsidRPr="00BF6C50" w:rsidRDefault="00BF6C50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ОП.02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Социально-культурная деятельность является обязательной частью общепрофессионального цикла примерной основной образовательной программы в соответствии с ФГОС СПО по </w:t>
      </w:r>
      <w:r w:rsidRPr="00BF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51.02.0</w:t>
      </w:r>
      <w:r w:rsidR="00E631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Народное </w:t>
      </w:r>
      <w:r w:rsidR="00E63192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творчество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видам).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Социально-культурная деятельность относится к профильным дисциплинам общеобразовательного цикла.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D3D" w:rsidRDefault="00247D3D" w:rsidP="00BF6C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BF6C50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задачи для поиска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необходимые источники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процесс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структурировать получаемую информацию;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выделять наиболее </w:t>
      </w:r>
      <w:proofErr w:type="gramStart"/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значимое</w:t>
      </w:r>
      <w:proofErr w:type="gramEnd"/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перечне информации;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практическую значимость результатов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значимость своей специальности;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региональные особенности социально-культурной деятельности и участвовать в ее развитии;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и обрабатывать результаты конкретно-социологических исследований.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приемы структурирования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история, основные виды и этапы становления и развития социально-культурной деятельности в России;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основные виды, формы и тенденции развития социально-культурной деятельности в регионе;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структура управления социально-культурной деятельностью;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понятие субъектов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дифференцированные методики организации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современные социокультурные технологии; 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методику конкретно-социологического исследования.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Изучение дисциплины способствует освоению общих и профессиональных компетенций:</w:t>
      </w:r>
    </w:p>
    <w:p w:rsidR="00065F3C" w:rsidRDefault="00065F3C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5F3C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65F3C">
        <w:rPr>
          <w:rFonts w:ascii="Times New Roman" w:eastAsia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065F3C" w:rsidRDefault="00065F3C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5F3C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065F3C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</w:t>
      </w:r>
      <w:r>
        <w:rPr>
          <w:rFonts w:ascii="Times New Roman" w:eastAsia="Times New Roman" w:hAnsi="Times New Roman" w:cs="Times New Roman"/>
          <w:sz w:val="24"/>
          <w:szCs w:val="24"/>
        </w:rPr>
        <w:t>ты антикоррупционного поведения.</w:t>
      </w:r>
    </w:p>
    <w:p w:rsidR="006D0017" w:rsidRPr="006D0017" w:rsidRDefault="006D0017" w:rsidP="006D001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017">
        <w:rPr>
          <w:rFonts w:ascii="Times New Roman" w:eastAsia="Times New Roman" w:hAnsi="Times New Roman" w:cs="Times New Roman"/>
          <w:sz w:val="24"/>
          <w:szCs w:val="24"/>
        </w:rPr>
        <w:t>ПК 1.1. Осуществлять организацию и подготовку любительских творческих коллективов и отдельных его участников к творческой и исполнительской деятельности.</w:t>
      </w:r>
    </w:p>
    <w:p w:rsidR="006D0017" w:rsidRPr="006D0017" w:rsidRDefault="006D0017" w:rsidP="006D001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017">
        <w:rPr>
          <w:rFonts w:ascii="Times New Roman" w:eastAsia="Times New Roman" w:hAnsi="Times New Roman" w:cs="Times New Roman"/>
          <w:sz w:val="24"/>
          <w:szCs w:val="24"/>
        </w:rPr>
        <w:t>ПК 1.2. Осуществлять поиск и реализацию лучших образцов народного художественного творчества в работе с любительским творческим коллективом.</w:t>
      </w:r>
    </w:p>
    <w:p w:rsidR="006D0017" w:rsidRPr="006D0017" w:rsidRDefault="006D0017" w:rsidP="006D001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017">
        <w:rPr>
          <w:rFonts w:ascii="Times New Roman" w:eastAsia="Times New Roman" w:hAnsi="Times New Roman" w:cs="Times New Roman"/>
          <w:sz w:val="24"/>
          <w:szCs w:val="24"/>
        </w:rPr>
        <w:t>ПК 1.3. Разрабатывать сценарные и постановочные планы, художественные программы и творческие проекты.</w:t>
      </w:r>
    </w:p>
    <w:p w:rsidR="006D0017" w:rsidRPr="006D0017" w:rsidRDefault="006D0017" w:rsidP="006D001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017">
        <w:rPr>
          <w:rFonts w:ascii="Times New Roman" w:eastAsia="Times New Roman" w:hAnsi="Times New Roman" w:cs="Times New Roman"/>
          <w:sz w:val="24"/>
          <w:szCs w:val="24"/>
        </w:rPr>
        <w:t>ПК 1.4. Осуществлять реализацию творческим коллективом художественных программ, постановок, проектов.</w:t>
      </w:r>
    </w:p>
    <w:p w:rsidR="00E23234" w:rsidRDefault="006D0017" w:rsidP="006D001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017">
        <w:rPr>
          <w:rFonts w:ascii="Times New Roman" w:eastAsia="Times New Roman" w:hAnsi="Times New Roman" w:cs="Times New Roman"/>
          <w:sz w:val="24"/>
          <w:szCs w:val="24"/>
        </w:rPr>
        <w:t>ПК 1.5. Лично участвовать в качестве исполнителя в осуществляемых художественных программах, постановках, проектах.</w:t>
      </w:r>
    </w:p>
    <w:p w:rsidR="00247D3D" w:rsidRDefault="00247D3D" w:rsidP="00BF6C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23234" w:rsidRPr="00E23234" w:rsidRDefault="00E23234" w:rsidP="00E23234">
      <w:pPr>
        <w:keepLines/>
        <w:widowControl w:val="0"/>
        <w:tabs>
          <w:tab w:val="left" w:pos="1042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Реализация</w:t>
      </w:r>
      <w:r w:rsidRPr="00E2323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E2323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E2323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E23234" w:rsidRPr="00E23234" w:rsidRDefault="00E23234" w:rsidP="00E23234">
      <w:pPr>
        <w:tabs>
          <w:tab w:val="left" w:pos="10206"/>
        </w:tabs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E23234" w:rsidRPr="00E23234" w:rsidRDefault="00E23234" w:rsidP="00E23234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23234" w:rsidRPr="00E23234" w:rsidRDefault="00E23234" w:rsidP="00E23234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23234" w:rsidRPr="00E23234" w:rsidRDefault="00E23234" w:rsidP="00E23234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фактов проявления идеологии терроризма и экстремизма </w:t>
      </w: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социальных конфликтов </w:t>
      </w: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основанных на межнациональной, межрелигиозной почве;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 Использование</w:t>
      </w:r>
      <w:r w:rsidRPr="00E2323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E2323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E23234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E23234" w:rsidRPr="00E23234" w:rsidRDefault="00E23234" w:rsidP="00E23234">
      <w:pPr>
        <w:tabs>
          <w:tab w:val="left" w:pos="981"/>
          <w:tab w:val="left" w:pos="982"/>
        </w:tabs>
        <w:spacing w:after="0" w:line="240" w:lineRule="auto"/>
        <w:ind w:left="57"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E23234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игровых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процедур;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производственных</w:t>
      </w:r>
      <w:r w:rsidRPr="00E2323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диктанты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(тестирование)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дисциплине.</w:t>
      </w:r>
    </w:p>
    <w:p w:rsidR="00E23234" w:rsidRPr="00E23234" w:rsidRDefault="00E23234" w:rsidP="00E23234">
      <w:pPr>
        <w:keepLines/>
        <w:widowControl w:val="0"/>
        <w:tabs>
          <w:tab w:val="left" w:pos="1043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 Практическая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деятельностью.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 Количество часов на освоение программы дисциплины: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E553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99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часов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53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97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часов;</w:t>
      </w:r>
    </w:p>
    <w:p w:rsidR="00E55350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</w:t>
      </w:r>
      <w:r w:rsidR="00E553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2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E55350" w:rsidRDefault="00E553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D3D" w:rsidRDefault="00247D3D" w:rsidP="00BF6C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6525" w:rsidRDefault="00FD6525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052A1" w:rsidRPr="00A052A1" w:rsidTr="00FF593F">
        <w:trPr>
          <w:trHeight w:val="46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052A1" w:rsidRPr="00A052A1" w:rsidTr="00FF593F">
        <w:trPr>
          <w:trHeight w:val="285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E55350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E55350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C25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06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C2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екции</w:t>
            </w:r>
            <w:r w:rsidR="00606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6060E7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67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C25A2A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E55350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курсовой работой (проектом) 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rPr>
          <w:trHeight w:val="41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Указываются другие виды самостоятельной работы при их наличии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9704" w:type="dxa"/>
            <w:gridSpan w:val="2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Итоговая аттестация в форме           дифференцированного зачета      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</w:t>
            </w:r>
          </w:p>
        </w:tc>
      </w:tr>
    </w:tbl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A1F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23234" w:rsidSect="00BF6C50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BF6C50" w:rsidRPr="00BF6C50" w:rsidRDefault="00BF6C50" w:rsidP="00BA1F1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tbl>
      <w:tblPr>
        <w:tblW w:w="14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10773"/>
        <w:gridCol w:w="1701"/>
      </w:tblGrid>
      <w:tr w:rsidR="00BA1F11" w:rsidRPr="00BF6C50" w:rsidTr="00F81B79">
        <w:tc>
          <w:tcPr>
            <w:tcW w:w="2382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773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часах</w:t>
            </w:r>
          </w:p>
        </w:tc>
      </w:tr>
      <w:tr w:rsidR="00BA1F11" w:rsidRPr="00BF6C50" w:rsidTr="00F81B79">
        <w:tc>
          <w:tcPr>
            <w:tcW w:w="2382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1</w:t>
            </w:r>
          </w:p>
        </w:tc>
        <w:tc>
          <w:tcPr>
            <w:tcW w:w="10773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3</w:t>
            </w:r>
          </w:p>
        </w:tc>
      </w:tr>
      <w:tr w:rsidR="00BA1F11" w:rsidRPr="00BF6C50" w:rsidTr="00F81B79">
        <w:tc>
          <w:tcPr>
            <w:tcW w:w="2382" w:type="dxa"/>
          </w:tcPr>
          <w:p w:rsidR="00BA1F11" w:rsidRPr="00953191" w:rsidRDefault="00BA1F11" w:rsidP="00953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</w:t>
            </w:r>
          </w:p>
        </w:tc>
        <w:tc>
          <w:tcPr>
            <w:tcW w:w="10773" w:type="dxa"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BA1F11" w:rsidRPr="00953191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0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Становление и развитие культурно-досуговой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Зарождение досуговых форм деятельности у восточных славян и их дальнейшее развитие в Древней Руси 10-17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40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различных сословий Российского общества в 18 - начале 20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период 1917-1941 </w:t>
            </w:r>
            <w:proofErr w:type="spellStart"/>
            <w:proofErr w:type="gramStart"/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годы Великой Отечественной войны (1941-1945 годы).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жизни российского общества послевоенного советского периода в 1946 -1980 годы.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Влияние политических и экономических преобразований на культурно-досуговую деятельность населения в 1990-е годы.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  <w:t>Особенности современной социально-культурной ситуации.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5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2. Теоретические основы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понятия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Принципы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Функции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58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Досуг как сфера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1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3. Система субъектов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Федеральные, региональные, муниципальные, отраслевые органы управления в структуре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Участие общественных структур в социально-культурной деятельности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Семья как субъект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и организации культуры.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Организации искусства.</w:t>
            </w: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37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дополнительного образования.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Социально-культурные технологии</w:t>
            </w:r>
          </w:p>
        </w:tc>
        <w:tc>
          <w:tcPr>
            <w:tcW w:w="10773" w:type="dxa"/>
          </w:tcPr>
          <w:p w:rsidR="00953191" w:rsidRPr="001F6716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Характеристика содержания, форм, средств и методов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9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Информационно-просветительная деятельность учреждений культуры.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0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Художественно-публицистическая деятельность учреждений культуры.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0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Культурно-развлекательная деятельность.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F6716" w:rsidRPr="00BF6C50" w:rsidTr="00F81B79">
        <w:trPr>
          <w:trHeight w:val="210"/>
        </w:trPr>
        <w:tc>
          <w:tcPr>
            <w:tcW w:w="2382" w:type="dxa"/>
            <w:vMerge w:val="restart"/>
          </w:tcPr>
          <w:p w:rsidR="001F6716" w:rsidRPr="001F6716" w:rsidRDefault="00FF593F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5. </w:t>
            </w:r>
            <w:r w:rsidR="001F6716"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Социально-культурная </w:t>
            </w:r>
          </w:p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адаптация</w:t>
            </w:r>
          </w:p>
        </w:tc>
        <w:tc>
          <w:tcPr>
            <w:tcW w:w="10773" w:type="dxa"/>
          </w:tcPr>
          <w:p w:rsidR="001F6716" w:rsidRPr="001F6716" w:rsidRDefault="001F6716" w:rsidP="001F67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Адаптация, как процесс приспособления организма к изменяющимся условиям. </w:t>
            </w:r>
            <w:r w:rsidR="00274EF6"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Деструктивная адаптация. Конструктивная адаптация.</w:t>
            </w:r>
          </w:p>
        </w:tc>
        <w:tc>
          <w:tcPr>
            <w:tcW w:w="1701" w:type="dxa"/>
            <w:vAlign w:val="center"/>
          </w:tcPr>
          <w:p w:rsidR="001F6716" w:rsidRPr="001F6716" w:rsidRDefault="00274EF6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F6716" w:rsidRPr="00BF6C50" w:rsidTr="00F81B79">
        <w:trPr>
          <w:trHeight w:val="135"/>
        </w:trPr>
        <w:tc>
          <w:tcPr>
            <w:tcW w:w="2382" w:type="dxa"/>
            <w:vMerge/>
          </w:tcPr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Этапы приспособления и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вхождения личности в новый для себя социум. Социально-культурная адаптация детей. Социально-культурная адаптация молодежи. </w:t>
            </w:r>
          </w:p>
          <w:p w:rsidR="001F6716" w:rsidRPr="001F671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Социально-культурная адаптация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семьи.</w:t>
            </w:r>
          </w:p>
        </w:tc>
        <w:tc>
          <w:tcPr>
            <w:tcW w:w="1701" w:type="dxa"/>
            <w:vAlign w:val="center"/>
          </w:tcPr>
          <w:p w:rsidR="001F6716" w:rsidRPr="001F6716" w:rsidRDefault="00274EF6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50"/>
        </w:trPr>
        <w:tc>
          <w:tcPr>
            <w:tcW w:w="2382" w:type="dxa"/>
            <w:vMerge/>
          </w:tcPr>
          <w:p w:rsidR="00274EF6" w:rsidRPr="001F6716" w:rsidRDefault="00274EF6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1F671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Социально-культурная адаптация людей с ограниченными возможностями.</w:t>
            </w:r>
          </w:p>
        </w:tc>
        <w:tc>
          <w:tcPr>
            <w:tcW w:w="1701" w:type="dxa"/>
            <w:vAlign w:val="center"/>
          </w:tcPr>
          <w:p w:rsidR="00274EF6" w:rsidRPr="001F671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13DEA" w:rsidRPr="00BF6C50" w:rsidTr="00F81B79">
        <w:trPr>
          <w:trHeight w:val="150"/>
        </w:trPr>
        <w:tc>
          <w:tcPr>
            <w:tcW w:w="2382" w:type="dxa"/>
          </w:tcPr>
          <w:p w:rsidR="00513DEA" w:rsidRPr="001F6716" w:rsidRDefault="00513DEA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Самостоятельная работа </w:t>
            </w:r>
            <w:proofErr w:type="gramStart"/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</w:p>
          <w:p w:rsidR="00513DEA" w:rsidRPr="001F6716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513DEA" w:rsidRDefault="00513DE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274EF6">
        <w:trPr>
          <w:trHeight w:val="204"/>
        </w:trPr>
        <w:tc>
          <w:tcPr>
            <w:tcW w:w="13155" w:type="dxa"/>
            <w:gridSpan w:val="2"/>
          </w:tcPr>
          <w:p w:rsidR="00274EF6" w:rsidRPr="006678FF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274EF6" w:rsidRPr="001F671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165"/>
        </w:trPr>
        <w:tc>
          <w:tcPr>
            <w:tcW w:w="2382" w:type="dxa"/>
            <w:vMerge w:val="restart"/>
          </w:tcPr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методики 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Аудитория социально-культурных учреждений.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Методика социологического исследования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37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Драматургия культурно-досуговых программ.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9"/>
        </w:trPr>
        <w:tc>
          <w:tcPr>
            <w:tcW w:w="2382" w:type="dxa"/>
            <w:vMerge w:val="restart"/>
          </w:tcPr>
          <w:p w:rsidR="00274EF6" w:rsidRPr="00BF6C50" w:rsidRDefault="00274EF6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7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. Дифференцированные методики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Массовые формы культурно-досуговой деятельности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проведение культурно-досуговой программы.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4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Групповые и индивидуальные формы культурно-досуговой деятельности. </w:t>
            </w:r>
          </w:p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клубных формирований.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Нормативно-правовая основа деятельности клубных формирований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младших школьников.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организации досуга подростков.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Специфика культурно-досуговой работы с трудными подростками.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детей и подростков во время каникул.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молодежного досуга.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Добровольные (волонтерские) объединения молодежи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7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досуга людей пожилого возраста, создание доступной досуговой среды.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689"/>
        </w:trPr>
        <w:tc>
          <w:tcPr>
            <w:tcW w:w="2382" w:type="dxa"/>
            <w:vMerge w:val="restart"/>
          </w:tcPr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Технологии </w:t>
            </w:r>
          </w:p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Информационно-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познавательной деятельности </w:t>
            </w:r>
          </w:p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в сфере культуры</w:t>
            </w: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Основные направления информационно-просветительной деятельности: политическое просвещение, историко-культурное направление, экономическое просвещение, нравственное просвещение, художественное и эстетическое просвещение, экологическое просвещение и воспитание.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80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Социально-культурная информация, ее свойства и особенности.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Средства массовой информации и учреждения досуга.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Современные информационно-просветительные технологии.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Виды информационно-просветительной деятельности: устные, наглядные, художественно-публицистические.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43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Группы клубных форм, в зависимости от способа осмысления и подачи социальной информации.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40"/>
        </w:trPr>
        <w:tc>
          <w:tcPr>
            <w:tcW w:w="2382" w:type="dxa"/>
            <w:vMerge w:val="restart"/>
          </w:tcPr>
          <w:p w:rsidR="00F81B79" w:rsidRPr="00274EF6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Организация отдыха и </w:t>
            </w:r>
          </w:p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развлечений в сфере досуга</w:t>
            </w:r>
          </w:p>
        </w:tc>
        <w:tc>
          <w:tcPr>
            <w:tcW w:w="10773" w:type="dxa"/>
          </w:tcPr>
          <w:p w:rsidR="00F81B79" w:rsidRPr="00274EF6" w:rsidRDefault="00F81B79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Активный и пассивный отдых. Виды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0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Общая характеристика деятельности организатора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572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Построение системы повседневного отдыха. Отдых в выходные дни. Особенности праздничного отдыха.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Рекреативные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Понятие «игра». Игровая акция. Современные подходы к понятию «игра».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30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Игровая деятельность, ее основные характеристики.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45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Классификация игр: по области деятельности, по характеру педагогического процесса, по игровой методике, по предметной области, по игровой среде.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94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Технология игры. Технология игровой деятельности.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79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81B79">
              <w:rPr>
                <w:rFonts w:ascii="Times New Roman" w:hAnsi="Times New Roman" w:cs="Times New Roman"/>
              </w:rPr>
              <w:t>Досуговедческие</w:t>
            </w:r>
            <w:proofErr w:type="spellEnd"/>
            <w:r w:rsidRPr="00F81B79">
              <w:rPr>
                <w:rFonts w:ascii="Times New Roman" w:hAnsi="Times New Roman" w:cs="Times New Roman"/>
              </w:rPr>
              <w:t xml:space="preserve"> игры. Педагогические игры. </w:t>
            </w:r>
            <w:proofErr w:type="spellStart"/>
            <w:r w:rsidRPr="00F81B79">
              <w:rPr>
                <w:rFonts w:ascii="Times New Roman" w:hAnsi="Times New Roman" w:cs="Times New Roman"/>
              </w:rPr>
              <w:t>Пространственно</w:t>
            </w:r>
            <w:proofErr w:type="spellEnd"/>
            <w:r w:rsidRPr="00F81B79">
              <w:rPr>
                <w:rFonts w:ascii="Times New Roman" w:hAnsi="Times New Roman" w:cs="Times New Roman"/>
              </w:rPr>
              <w:t xml:space="preserve"> временные игры.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4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Виды игр: ролевые, ситуационные, компьютерные, телевизионные; творческие конкурсы.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316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Игровые конкурсные программы, интеллектуально-творческие игры, дидактические и азартные игры.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72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Коммуникационные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Сущность и особенности межличностного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Функции коммуникативного взаимодействия.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1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Технологические приемы организации досугового общения в учреждениях социально-культурной сферы.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88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Формы межличностного общения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F81B79" w:rsidRPr="00BA1F11" w:rsidRDefault="00F81B79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Туризм в сфере досуга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Цели путешествий, их классификация. Виды и формы туризма.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Экскурс</w:t>
            </w:r>
            <w:r>
              <w:rPr>
                <w:rFonts w:ascii="Times New Roman" w:hAnsi="Times New Roman" w:cs="Times New Roman"/>
              </w:rPr>
              <w:t>ионно-</w:t>
            </w:r>
            <w:r w:rsidRPr="00F81B79">
              <w:rPr>
                <w:rFonts w:ascii="Times New Roman" w:hAnsi="Times New Roman" w:cs="Times New Roman"/>
              </w:rPr>
              <w:t>познавательный туризм. Рекреационный туризм. Спортивный, лечебный, этнический, деловой, учебный и др. Туризм и досуг.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13DEA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513DEA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  <w:p w:rsidR="00F81B79" w:rsidRPr="00F81B79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3DEA">
              <w:rPr>
                <w:rFonts w:ascii="Times New Roman" w:hAnsi="Times New Roman" w:cs="Times New Roman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F81B79" w:rsidRDefault="00513DE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21"/>
        </w:trPr>
        <w:tc>
          <w:tcPr>
            <w:tcW w:w="2382" w:type="dxa"/>
            <w:vMerge/>
          </w:tcPr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1F6716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BA1F11">
        <w:trPr>
          <w:trHeight w:val="419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общего количества часов по дисциплине могут быть предусмотрены индивидуальные занятия по отдельным темам (по выбору образовательного учреждения). 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                                                              другая форма, дифференцированный зачет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274EF6" w:rsidRPr="00BF6C50" w:rsidRDefault="00A402F8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</w:p>
        </w:tc>
      </w:tr>
    </w:tbl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  <w:sectPr w:rsidR="00BA1F11" w:rsidSect="00BA1F11"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F6C50" w:rsidRDefault="00BF6C50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  <w:r w:rsidRPr="00BF6C50">
        <w:rPr>
          <w:rFonts w:ascii="Times New Roman" w:eastAsia="Times New Roman" w:hAnsi="Times New Roman" w:cs="Times New Roman"/>
          <w:b/>
          <w:bCs/>
          <w:lang w:eastAsia="ru-RU"/>
        </w:rPr>
        <w:t>3. УСЛОВИЯ РЕАЛИЗАЦИИ ПРОГРАММЫ УЧЕБНОЙ ДИСЦИПЛИНЫ</w:t>
      </w:r>
    </w:p>
    <w:p w:rsidR="00513DEA" w:rsidRPr="00BF6C50" w:rsidRDefault="00513DEA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13DEA" w:rsidRPr="00513DEA" w:rsidRDefault="00513DEA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513DEA" w:rsidRPr="00513DEA" w:rsidRDefault="00513DEA" w:rsidP="00513D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демонстрационными пособиями, учебной доской; техническими средствами обучения: мультимедийным проектором, экраном, учебно-наглядными пособиями в виде электронных материалов к дисциплине (презентации).</w:t>
      </w:r>
    </w:p>
    <w:p w:rsidR="00513DEA" w:rsidRPr="00BF6C50" w:rsidRDefault="00513DEA" w:rsidP="00BF6C5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DEA" w:rsidRPr="00513DEA" w:rsidRDefault="00513DEA" w:rsidP="00513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8B18FF" w:rsidRDefault="00513DEA" w:rsidP="008B1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</w:t>
      </w:r>
      <w:r w:rsidR="008B1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рсов, дополнительной литературы</w:t>
      </w:r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</w:t>
      </w:r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Зайцева Т.В. Технологические основы социально-культурной деятельности [Электронный ресурс]: практикум по дисциплине для обучающихся по направлению подготовки 51.03.03 «Социально-культурная деятельность»/ Зайцева Т.В.— Электрон</w:t>
      </w:r>
      <w:proofErr w:type="gramStart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2021.— 48 c.— Режим доступа: </w:t>
      </w:r>
      <w:hyperlink r:id="rId8" w:history="1">
        <w:r w:rsidRPr="004853D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https://ipr-smart.ru/121564</w:t>
        </w:r>
      </w:hyperlink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proofErr w:type="spellStart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Коргожа</w:t>
      </w:r>
      <w:proofErr w:type="spellEnd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Н.С. История социально-культурной деятельности [Электронный ресурс]: учебное пособие для обучающихся по направлению подготовки 51.03.03 «Социально-культурная деятельность»/ </w:t>
      </w:r>
      <w:proofErr w:type="spellStart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Коргожа</w:t>
      </w:r>
      <w:proofErr w:type="spellEnd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Н.С.— Электрон</w:t>
      </w:r>
      <w:proofErr w:type="gramStart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2021.— 123 c.— Режим доступа: </w:t>
      </w:r>
      <w:hyperlink r:id="rId9" w:history="1">
        <w:r w:rsidRPr="004853D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https://ipr-smart.ru/121314</w:t>
        </w:r>
      </w:hyperlink>
      <w:r w:rsidRPr="00485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Баева Л.В. Социокультурные и философские проблемы развития информационного общества [Электронный ресурс]: учебное пособие/ Баева Л.В.— Электрон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М.: Ай 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Пи Ар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Медиа, 2022.— 136 c.— Режим доступа: </w:t>
      </w:r>
      <w:hyperlink r:id="rId10" w:history="1">
        <w:r w:rsidRPr="004853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https://ipr-smart.ru/116369</w:t>
        </w:r>
      </w:hyperlink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Лукьянова Н.А. Социокультурные аспекты деятельности организатора массовых физкультурно-спортивных, рекреационных и анимационных мероприятий [Электронный ресурс]: учебное пособие/ Лукьянова Н.А., </w:t>
      </w:r>
      <w:proofErr w:type="spell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Гинжул</w:t>
      </w:r>
      <w:proofErr w:type="spell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Е.В., Кравчук Т.А.— Электрон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Омск: Сибирский государственный университет физической культуры и спорта, 2023.— 175 c.— Режим доступа: </w:t>
      </w:r>
      <w:hyperlink r:id="rId11" w:history="1">
        <w:r w:rsidRPr="004853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https://ipr-smart.ru/138869</w:t>
        </w:r>
      </w:hyperlink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Привалова Г.Ф. Профессиональная этика специалиста в области досуга [Электронный ресурс]: практикум по направлению подготовки 51.03.03 «Социально-культурная деятельность», направленность (профиль) подготовки «Технологии досуга в социально-культурной сфере», квалификация (степень) выпускника «бакалавр»/ Привалова Г.Ф.— Электрон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2023.— 54 c.— Режим доступа: </w:t>
      </w:r>
      <w:hyperlink r:id="rId12" w:history="1">
        <w:r w:rsidRPr="004853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https://ipr-smart.ru/138294</w:t>
        </w:r>
      </w:hyperlink>
    </w:p>
    <w:p w:rsidR="004853D3" w:rsidRPr="004853D3" w:rsidRDefault="004853D3" w:rsidP="00485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4.  Социокультурная динамика в России и регионах [Электронный ресурс]: монография/ О.Ю. Астахов [и др.].— Электрон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2021.— 215 c.— Режим доступа: </w:t>
      </w:r>
      <w:hyperlink r:id="rId13" w:history="1">
        <w:r w:rsidRPr="004853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https://ipr-smart.ru/127831</w:t>
        </w:r>
      </w:hyperlink>
    </w:p>
    <w:p w:rsidR="008B18FF" w:rsidRDefault="004853D3" w:rsidP="004853D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Ульяновский А.В. Креативные индустрии: смена поколений и актуальных героев [Электронный ресурс]: учебное пособие/ Ульяновский А.В.— Электрон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М.: Ай </w:t>
      </w:r>
      <w:proofErr w:type="gramStart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>Пи Ар</w:t>
      </w:r>
      <w:proofErr w:type="gramEnd"/>
      <w:r w:rsidRPr="00485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Медиа, 2021.— 350 c.— Режим доступа: </w:t>
      </w:r>
      <w:hyperlink r:id="rId14" w:history="1">
        <w:r w:rsidRPr="004853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https://ipr-smart.ru/101352</w:t>
        </w:r>
      </w:hyperlink>
    </w:p>
    <w:p w:rsidR="004853D3" w:rsidRDefault="004853D3" w:rsidP="00513DE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13DEA" w:rsidRPr="00513DEA" w:rsidRDefault="00513DEA" w:rsidP="00513DE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513DEA" w:rsidRPr="00513DEA" w:rsidRDefault="00513DEA" w:rsidP="00513D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B18FF" w:rsidRDefault="008B18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F6C50" w:rsidRP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</w:p>
    <w:p w:rsid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</w:t>
      </w:r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BF6C50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5"/>
        <w:gridCol w:w="4050"/>
      </w:tblGrid>
      <w:tr w:rsidR="006678FF" w:rsidRPr="00BF6C50" w:rsidTr="006678FF">
        <w:tc>
          <w:tcPr>
            <w:tcW w:w="2945" w:type="pct"/>
          </w:tcPr>
          <w:p w:rsidR="006678FF" w:rsidRPr="00BF6C50" w:rsidRDefault="006678FF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6678FF" w:rsidRPr="00BF6C50" w:rsidTr="006678FF">
        <w:tc>
          <w:tcPr>
            <w:tcW w:w="2945" w:type="pct"/>
          </w:tcPr>
          <w:p w:rsidR="006678FF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результате освоения дис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циплины обучающийся должен знать:</w:t>
            </w: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приемы структурирования информации;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история, основные виды и этапы становления и развития социально-культурной деятельности в России;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основные виды, формы и тенденции развития социально-культурной деятельности в регионе;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структура управления социально-культурной деятельностью; </w:t>
            </w:r>
          </w:p>
          <w:p w:rsidR="006678FF" w:rsidRPr="00BF6C50" w:rsidRDefault="006678FF" w:rsidP="00BF6C5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понятие субъектов социально-культурной деятельности;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дифференцированные методики организации социально-культурной деятельности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современные социокультурные технологии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методика конкретно-социологического исследования.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выступление с докладом,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экспертная оценка по результатам наблюдения за деятельностью студента в процессе освоения учебной дисциплины </w:t>
            </w:r>
          </w:p>
        </w:tc>
      </w:tr>
      <w:tr w:rsidR="006678FF" w:rsidRPr="00BF6C50" w:rsidTr="006678FF">
        <w:tc>
          <w:tcPr>
            <w:tcW w:w="2945" w:type="pct"/>
          </w:tcPr>
          <w:p w:rsidR="006678FF" w:rsidRPr="006678FF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результате освоения дисциплины обучающийся должен </w:t>
            </w: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6678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задачи для поиска информации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необходимые источники информации;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планировать процесс поиска;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структурировать получаемую информацию;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выделять наиболее </w:t>
            </w:r>
            <w:proofErr w:type="gramStart"/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значимое</w:t>
            </w:r>
            <w:proofErr w:type="gramEnd"/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перечне информации;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оценивать практическую значимость результатов поиска,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оформлять результаты поиска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описывать значимость своей специальности и профессии;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анализировать региональные особенности социально-культурной деятельности и участвовать в ее развитии,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проводить и обрабатывать результаты конкретно-социологических исследований.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результатов выполнения практической работы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Экспертное наблюдение за ходом выполнения практической работы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и выступление с докладом,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</w:tbl>
    <w:p w:rsidR="008C1983" w:rsidRDefault="008C1983" w:rsidP="00BF6C50"/>
    <w:p w:rsidR="008C1983" w:rsidRDefault="008C1983">
      <w:r>
        <w:br w:type="page"/>
      </w:r>
    </w:p>
    <w:p w:rsidR="008C1983" w:rsidRDefault="008C1983" w:rsidP="008C1983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C1983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</w:p>
    <w:p w:rsidR="004A01E2" w:rsidRPr="008C1983" w:rsidRDefault="008C1983" w:rsidP="008C1983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C1983">
        <w:rPr>
          <w:rFonts w:ascii="Times New Roman" w:hAnsi="Times New Roman" w:cs="Times New Roman"/>
          <w:b/>
          <w:i/>
          <w:sz w:val="28"/>
          <w:szCs w:val="28"/>
        </w:rPr>
        <w:t xml:space="preserve"> к рабочей программе</w:t>
      </w:r>
    </w:p>
    <w:p w:rsidR="006678FF" w:rsidRDefault="006678FF" w:rsidP="00BF6C50"/>
    <w:p w:rsidR="006678FF" w:rsidRDefault="006678FF" w:rsidP="00BF6C50"/>
    <w:p w:rsidR="00BA501B" w:rsidRDefault="00BA501B" w:rsidP="00BF6C50"/>
    <w:p w:rsidR="00BA501B" w:rsidRDefault="00BA501B" w:rsidP="00BF6C50"/>
    <w:p w:rsidR="00BA501B" w:rsidRDefault="00BA501B" w:rsidP="00BF6C50"/>
    <w:p w:rsidR="00BA501B" w:rsidRDefault="00BA501B" w:rsidP="00BF6C50"/>
    <w:p w:rsidR="00BA501B" w:rsidRDefault="00BA501B" w:rsidP="00BF6C50"/>
    <w:p w:rsidR="00BA501B" w:rsidRDefault="00BA501B" w:rsidP="00BF6C50"/>
    <w:p w:rsidR="00BA501B" w:rsidRDefault="00BA501B" w:rsidP="00BF6C50"/>
    <w:p w:rsidR="00BA501B" w:rsidRPr="00BA501B" w:rsidRDefault="00BA501B" w:rsidP="00BA50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A5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</w:t>
      </w:r>
      <w:r w:rsidRPr="00BA501B"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  <w:proofErr w:type="spellEnd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ОЦЕНОЧНЫХ СРЕДСТВ </w:t>
      </w:r>
    </w:p>
    <w:p w:rsidR="00BA501B" w:rsidRPr="00BA501B" w:rsidRDefault="00BA501B" w:rsidP="00BA50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ТЕКУЩЕГО КОНТРОЛЯ УСПЕВАЕМОСТИ </w:t>
      </w:r>
    </w:p>
    <w:p w:rsidR="00BA501B" w:rsidRPr="00BA501B" w:rsidRDefault="00BA501B" w:rsidP="00BA50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ПРОМЕЖУТОЧНОЙ АТТЕСТАЦИИ</w:t>
      </w:r>
    </w:p>
    <w:p w:rsidR="00BA501B" w:rsidRPr="00BA501B" w:rsidRDefault="00BA501B" w:rsidP="00BA50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01B" w:rsidRPr="00BA501B" w:rsidRDefault="00400C25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ОПЦ.04</w:t>
      </w:r>
      <w:r w:rsidR="00BA501B" w:rsidRPr="00BA5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</w:t>
      </w:r>
      <w:r w:rsidR="0019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циально-культурная деятельность</w:t>
      </w:r>
      <w:bookmarkStart w:id="0" w:name="_GoBack"/>
      <w:bookmarkEnd w:id="0"/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 51.02.01 Народное художественное творчество (по видам)</w:t>
      </w:r>
    </w:p>
    <w:p w:rsidR="008C1983" w:rsidRDefault="008C198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A501B" w:rsidRPr="00BA501B" w:rsidRDefault="00BA501B" w:rsidP="00BA501B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I. Паспорт фондов оценочных средств (ФОС)</w:t>
      </w:r>
    </w:p>
    <w:p w:rsidR="00BA501B" w:rsidRPr="00BA501B" w:rsidRDefault="00BA501B" w:rsidP="00BA501B">
      <w:pPr>
        <w:widowControl w:val="0"/>
        <w:tabs>
          <w:tab w:val="left" w:pos="0"/>
          <w:tab w:val="left" w:pos="42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</w:pPr>
    </w:p>
    <w:p w:rsidR="00BA501B" w:rsidRPr="00BA501B" w:rsidRDefault="00BA501B" w:rsidP="00BA501B">
      <w:pPr>
        <w:widowControl w:val="0"/>
        <w:tabs>
          <w:tab w:val="left" w:pos="0"/>
          <w:tab w:val="left" w:pos="42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  <w:t>1.1 Область</w:t>
      </w:r>
      <w:r w:rsidRPr="00BA501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BA501B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eastAsia="ru-RU"/>
        </w:rPr>
        <w:t>применения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Фонды оценочных сре</w:t>
      </w:r>
      <w:proofErr w:type="gramStart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едназначены для контроля и оценки результатов освоения дисциплины «Социально-культурная деятельность» в рамках программы подготовки специалистов среднего звена по специальности среднего профессионального образования 51.02.01 Народное художественное творчество (по видам) в части реализации федерального государственного образовательного стандарта среднего общего образования</w:t>
      </w:r>
    </w:p>
    <w:p w:rsidR="00BA501B" w:rsidRPr="00BA501B" w:rsidRDefault="00BA501B" w:rsidP="00BA501B">
      <w:pPr>
        <w:widowControl w:val="0"/>
        <w:tabs>
          <w:tab w:val="left" w:pos="-31680"/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BA50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</w:t>
      </w:r>
      <w:r w:rsidRPr="00BA501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ОСы</w:t>
      </w:r>
      <w:proofErr w:type="spellEnd"/>
      <w:r w:rsidRPr="00BA501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включают комплекты оценочных сре</w:t>
      </w:r>
      <w:proofErr w:type="gramStart"/>
      <w:r w:rsidRPr="00BA501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дств дл</w:t>
      </w:r>
      <w:proofErr w:type="gramEnd"/>
      <w:r w:rsidRPr="00BA501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 проведения текущего (в том числе рубежного) контроля и промежуточной аттестации</w:t>
      </w:r>
      <w:r w:rsidRPr="00BA50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BA501B" w:rsidRPr="00BA501B" w:rsidRDefault="00BA501B" w:rsidP="00BA501B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ФОСы</w:t>
      </w:r>
      <w:proofErr w:type="spellEnd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</w:t>
      </w:r>
      <w:proofErr w:type="gramEnd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с:</w:t>
      </w:r>
    </w:p>
    <w:p w:rsidR="00BA501B" w:rsidRPr="00BA501B" w:rsidRDefault="00BA501B" w:rsidP="00BA501B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государственным образовательным стандартом среднего общего образования, утверждены Приказом </w:t>
      </w:r>
      <w:proofErr w:type="spellStart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11 ноября 2022 г. N 970 «Об утверждении федерального государственного образовательного стандарта среднего общего образования»;</w:t>
      </w:r>
    </w:p>
    <w:p w:rsidR="00BA501B" w:rsidRPr="00BA501B" w:rsidRDefault="00BA501B" w:rsidP="00BA501B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государственным образовательным стандартом СПО по специальности </w:t>
      </w:r>
    </w:p>
    <w:p w:rsidR="00BA501B" w:rsidRPr="00BA501B" w:rsidRDefault="00BA501B" w:rsidP="00BA501B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Письмом </w:t>
      </w:r>
      <w:proofErr w:type="spellStart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</w:t>
      </w: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BA501B" w:rsidRPr="00BA501B" w:rsidRDefault="00BA501B" w:rsidP="00BA501B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программой учебной дисциплины «Социально-культурная деятельность</w:t>
      </w:r>
      <w:r w:rsidRPr="00BA50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»;</w:t>
      </w:r>
    </w:p>
    <w:p w:rsidR="00BA501B" w:rsidRPr="00BA501B" w:rsidRDefault="00BA501B" w:rsidP="00BA501B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Порядком организации и проведения текущего контроля успеваемости и промежуточной аттестации </w:t>
      </w:r>
      <w:proofErr w:type="gramStart"/>
      <w:r w:rsidRPr="00BA50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обучающихся</w:t>
      </w:r>
      <w:proofErr w:type="gramEnd"/>
      <w:r w:rsidRPr="00BA501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BA501B" w:rsidRPr="00BA501B" w:rsidRDefault="00BA501B" w:rsidP="00BA501B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Положением о промежуточной аттестации обучающихся (по ФГОС СПО) в колледже - структурном подразделении ФГБОУ </w:t>
      </w:r>
      <w:proofErr w:type="gramStart"/>
      <w:r w:rsidRPr="00BA50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ВО</w:t>
      </w:r>
      <w:proofErr w:type="gramEnd"/>
      <w:r w:rsidRPr="00BA50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«Гжельский государственный университет»;</w:t>
      </w:r>
    </w:p>
    <w:p w:rsidR="00BA501B" w:rsidRPr="00BA501B" w:rsidRDefault="00BA501B" w:rsidP="00BA501B">
      <w:pPr>
        <w:widowControl w:val="0"/>
        <w:tabs>
          <w:tab w:val="left" w:pos="-3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eastAsia="ru-RU"/>
        </w:rPr>
      </w:pPr>
    </w:p>
    <w:p w:rsidR="00BA501B" w:rsidRPr="00BA501B" w:rsidRDefault="00BA501B" w:rsidP="00BA501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eastAsia="ru-RU"/>
        </w:rPr>
        <w:sectPr w:rsidR="00BA501B" w:rsidRPr="00BA501B">
          <w:pgSz w:w="11906" w:h="16838"/>
          <w:pgMar w:top="850" w:right="1133" w:bottom="1701" w:left="1134" w:header="709" w:footer="709" w:gutter="0"/>
          <w:cols w:space="720"/>
        </w:sectPr>
      </w:pPr>
    </w:p>
    <w:p w:rsidR="00BA501B" w:rsidRPr="00BA501B" w:rsidRDefault="00BA501B" w:rsidP="00BA501B">
      <w:pPr>
        <w:widowControl w:val="0"/>
        <w:tabs>
          <w:tab w:val="left" w:pos="-31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 xml:space="preserve">1.2 </w:t>
      </w:r>
      <w:r w:rsidRPr="00BA501B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  <w:t>Результаты освоения учебной дисциплины, подлежащие проверке</w:t>
      </w:r>
    </w:p>
    <w:p w:rsidR="00BA501B" w:rsidRPr="00BA501B" w:rsidRDefault="00BA501B" w:rsidP="00BA501B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0"/>
        <w:gridCol w:w="8079"/>
      </w:tblGrid>
      <w:tr w:rsidR="00BA501B" w:rsidRPr="00BA501B" w:rsidTr="00B30FEE"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b/>
                <w:bCs/>
              </w:rPr>
              <w:t>Показатели результатов обучения</w:t>
            </w:r>
          </w:p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501B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proofErr w:type="gramStart"/>
            <w:r w:rsidRPr="00BA501B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  <w:r w:rsidRPr="00BA501B">
              <w:rPr>
                <w:rFonts w:ascii="Times New Roman" w:eastAsia="Times New Roman" w:hAnsi="Times New Roman" w:cs="Times New Roman"/>
                <w:b/>
                <w:bCs/>
              </w:rPr>
              <w:t>, ПК, практический опыт)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b/>
              </w:rPr>
              <w:t>Основные показатели оценки результата</w:t>
            </w:r>
          </w:p>
        </w:tc>
      </w:tr>
      <w:tr w:rsidR="00BA501B" w:rsidRPr="00BA501B" w:rsidTr="00B30FEE">
        <w:trPr>
          <w:trHeight w:val="9168"/>
        </w:trPr>
        <w:tc>
          <w:tcPr>
            <w:tcW w:w="6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501B" w:rsidRPr="00BA501B" w:rsidRDefault="00BA501B" w:rsidP="00BA50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BA501B" w:rsidRPr="00BA501B" w:rsidRDefault="00BA501B" w:rsidP="00BA50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BA501B" w:rsidRPr="00BA501B" w:rsidRDefault="00BA501B" w:rsidP="00BA501B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Умеет определять задачи для поиска информации и необходимые источники информации;</w:t>
            </w:r>
          </w:p>
          <w:p w:rsidR="00BA501B" w:rsidRPr="00BA501B" w:rsidRDefault="00BA501B" w:rsidP="00BA501B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Может планировать процесс поиска информации и структурировать получаемую информацию.</w:t>
            </w:r>
          </w:p>
          <w:p w:rsidR="00BA501B" w:rsidRPr="00BA501B" w:rsidRDefault="00BA501B" w:rsidP="00BA501B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      </w:r>
          </w:p>
          <w:p w:rsidR="00BA501B" w:rsidRPr="00BA501B" w:rsidRDefault="00BA501B" w:rsidP="00BA501B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 анализировать региональные особенности социально-культурной деятельности и участвовать в ее развитии</w:t>
            </w:r>
          </w:p>
          <w:p w:rsidR="00BA501B" w:rsidRPr="00BA501B" w:rsidRDefault="00BA501B" w:rsidP="00BA501B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Может проводить и обрабатывать результаты конкретно-социологических исследований;</w:t>
            </w:r>
          </w:p>
          <w:p w:rsidR="00BA501B" w:rsidRPr="00BA501B" w:rsidRDefault="00BA501B" w:rsidP="00BA50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 знает приемы структурирования информации;</w:t>
            </w:r>
          </w:p>
          <w:p w:rsidR="00BA501B" w:rsidRPr="00BA501B" w:rsidRDefault="00BA501B" w:rsidP="00BA50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 ориентируется в видах и этапах становления и развития социально-культурной деятельности в России;</w:t>
            </w:r>
          </w:p>
          <w:p w:rsidR="00BA501B" w:rsidRPr="00BA501B" w:rsidRDefault="00BA501B" w:rsidP="00BA50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понимает структуру управления социально-культурной деятельностью;</w:t>
            </w:r>
          </w:p>
          <w:p w:rsidR="00BA501B" w:rsidRPr="00BA501B" w:rsidRDefault="00BA501B" w:rsidP="00BA50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охарактеризовать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</w:t>
            </w:r>
          </w:p>
          <w:p w:rsidR="00BA501B" w:rsidRPr="00BA501B" w:rsidRDefault="00BA501B" w:rsidP="00BA50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Ориентируется в дифференцированных методиках организации социально-культурной деятельности</w:t>
            </w:r>
          </w:p>
          <w:p w:rsidR="00BA501B" w:rsidRPr="00BA501B" w:rsidRDefault="00BA501B" w:rsidP="00BA501B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современные социокультурные технологии</w:t>
            </w:r>
          </w:p>
        </w:tc>
      </w:tr>
    </w:tbl>
    <w:p w:rsidR="00BA501B" w:rsidRPr="00BA501B" w:rsidRDefault="00BA501B" w:rsidP="00BA501B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eastAsia="ru-RU"/>
        </w:rPr>
        <w:sectPr w:rsidR="00BA501B" w:rsidRPr="00BA501B">
          <w:pgSz w:w="16838" w:h="11906" w:orient="landscape"/>
          <w:pgMar w:top="1134" w:right="850" w:bottom="284" w:left="1701" w:header="709" w:footer="709" w:gutter="0"/>
          <w:cols w:space="720"/>
        </w:sectPr>
      </w:pPr>
    </w:p>
    <w:p w:rsidR="00BA501B" w:rsidRPr="00BA501B" w:rsidRDefault="00BA501B" w:rsidP="00BA50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Комплект оценочных средств (КОС)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01B" w:rsidRPr="00BA501B" w:rsidRDefault="00BA501B" w:rsidP="00BA501B">
      <w:pPr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Примерные задания, выносимые </w:t>
      </w:r>
      <w:r w:rsidRPr="00BA501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на</w:t>
      </w:r>
      <w:r w:rsidRPr="00BA501B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</w:t>
      </w:r>
      <w:r w:rsidRPr="00BA501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текущий</w:t>
      </w:r>
      <w:r w:rsidRPr="00BA501B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 xml:space="preserve"> </w:t>
      </w:r>
      <w:r w:rsidRPr="00BA501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контроль</w:t>
      </w:r>
    </w:p>
    <w:p w:rsidR="00BA501B" w:rsidRPr="00BA501B" w:rsidRDefault="00BA501B" w:rsidP="00BA501B">
      <w:pPr>
        <w:ind w:left="1080"/>
        <w:contextualSpacing/>
        <w:jc w:val="both"/>
        <w:rPr>
          <w:rFonts w:ascii="Calibri" w:eastAsia="Calibri" w:hAnsi="Calibri" w:cs="Times New Roman"/>
        </w:rPr>
      </w:pP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Цель теста – определение уровня компетентности студентов по истории мировой культуры.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Задачи тестового контроля: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- Определить уровень усвоения концептуальных и конкретно-предметных знаний по дисциплине.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- Развить оперативность, гибкость мышления, мобильность.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- Способствовать проявлению самостоятельности, сознательности при выполнении теста.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Описание заданий: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Тестовый контроль включает 2 варианта заданий. В каждом варианте по 10 вопросов. Вопросы составлены по изученному материалу, по наиболее важным, ключевым моментам дисциплин. Длительность теста 45 мин.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Инструкции для пользователя: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Студентам предлагается в соответствии с заданием выбрать правильный ответ.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Методика проведения тестирования: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01B">
        <w:rPr>
          <w:rFonts w:ascii="Times New Roman" w:eastAsia="Calibri" w:hAnsi="Times New Roman" w:cs="Times New Roman"/>
          <w:sz w:val="24"/>
          <w:szCs w:val="24"/>
        </w:rPr>
        <w:t>Перед началом тестирования студентам разъясняется цель, задачи, структура и особенности выполнения заданий. Засекается время (без учёта инструктажа).</w:t>
      </w:r>
    </w:p>
    <w:p w:rsidR="00BA501B" w:rsidRPr="00BA501B" w:rsidRDefault="00BA501B" w:rsidP="00BA501B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I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Отличительной чертой истории социально-культурной деятельности как самостоятельной научной дисциплины от смежных дисциплин (история культуры, культурология и т.д.) является то, что она акцентирует свое внимание: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том, какие культурные ценности были созданы на тех или иных исторических этапах;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том, какие виды искусства доминировали на тех или иных исторических этапах;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том, как люди организовывали досуг на тех или иных исторических этапах;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том, насколько культурны были люди на тех или иных исторических этапах.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Термин «досуг» в русском языке впервые появляется в источниках: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X-XIV веков;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XVI-XVII веков;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XVIII </w:t>
      </w:r>
      <w:proofErr w:type="gramStart"/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веке</w:t>
      </w:r>
      <w:proofErr w:type="gramEnd"/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ХХ </w:t>
      </w:r>
      <w:proofErr w:type="gramStart"/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веке</w:t>
      </w:r>
      <w:proofErr w:type="gramEnd"/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Какое крупнейшее событие, имевшее большое значение для развития культуры России, произошло в 16 в.?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возникновение церковных школ;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возникновение книгопечатания;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строительство Архангельского собора;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взятие Иваном Грозным Казани.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«Домострой» является олицетворением: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консервативного подхода к досугу;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прогрессивного подхода к досугу;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инновационного подхода к досугу;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демократического подхода</w:t>
      </w:r>
      <w:proofErr w:type="gramEnd"/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досугу.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Как в Древней Руси называли странствующих актеров, выступавших в качестве певцов, острословов, музыкантов, исполнителей сценок, дрессировщиков: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кукольники;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шуты;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скоморохи;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потешники</w:t>
      </w:r>
      <w:proofErr w:type="gramEnd"/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Первые музеи в России появляются: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правлении Павла I;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правлении Петра I;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 правлении Петра II;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 правлении Петра III.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Введённая в 1718 году специальным Указом Петра I форма коллективного дворянского досуга называлась: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собрание;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мизантропия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ассамблея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союз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 называлась форма домашнего досугового времяпровождения в дворянской среде?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клуб;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салон;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посиделки.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В дореволюционной России массовое общедоступное культурно-просветительное учреждение: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Ассамблея;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Благородное собрание;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Народный дом;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Ипподром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Получившие широкое распространение во второй половине XIX века в России воскресные школы представляли собой: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форму религиозного образования населения;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форму внешкольного образования взрослых;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форму альтернативного государственным школам среднего образования детей;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форму дополнительных занятий в государственной школе в выходной день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II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Какой идеологический термин эксплуатировали в СССР для обозначения коренного переворота в культуре?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массовая культура;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интернациональная культура;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народная культура;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культурная революция.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Кто возглавлял первый государственный орган внешкольного образования: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Калинин М.И.;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Луначарский А.В.;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Крупская Н.К.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Одна из популярных форм </w:t>
      </w:r>
      <w:proofErr w:type="spellStart"/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агитбригадного</w:t>
      </w:r>
      <w:proofErr w:type="spellEnd"/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движения в 20-30-е годы ХХ века получила название: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красная шапка;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зеленый шарф;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белые штаны;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синяя блуза.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 называется принятый в 1992 году Закон Российской Федерации, регламентирующий деятельность учреждений культуры?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Закон о культуре;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Основы законодательства Российской Федерации о культуре;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Федеральный закон о культурной деятельности;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Кодекс о культуре.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Расположите понятия, обозначающие этапы социально-культурной деятельности в хронологическом порядке: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социально-культурная деятельность;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внешкольное образование;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</w:t>
      </w:r>
      <w:proofErr w:type="spellStart"/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политпросветработа</w:t>
      </w:r>
      <w:proofErr w:type="spellEnd"/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культурно-просветительная работа;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 качестве предмета теории социально-культурной деятельности выступают: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Добровольные, построенные на основе самоуправления и самодеятельности объединения граждан, охраняющие социальные и профессиональные интересы определенных групп населения;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Совокупность принципов и норм, которыми руководствуется государство в процессе сохранения, развития и распространения культуры;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Закономерности государственно-общественной и личностно-индивидуальной духовной деятельности в условиях свободного времени.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«Нравственные и эстетические идеалы, нормы и образцы поведения, языки, 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диалекты и говоры, национальные традиции и обычаи, исторические топонимы, фольклор, художественные промыслы и ремесла, произведения культуры и искусства и т.д.» - это: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культурная политика;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культурные блага;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социальное творчество;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культурные ценности.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Одной из базовых особенностей социально-культурной деятельности является то, что она: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зависит от национальной принадлежности человека;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формируется целенаправленно государством и правительством;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осуществляется в свободное время;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является главным институтом образования.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По своему бюджету наиболее объемно: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свободное время;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время непреложных затрат;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рабочее время.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Природная сущность отдыха человека заключается </w:t>
      </w:r>
      <w:proofErr w:type="gramStart"/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психофизиологическом </w:t>
      </w:r>
      <w:proofErr w:type="gramStart"/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процессе</w:t>
      </w:r>
      <w:proofErr w:type="gramEnd"/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преодолению физического, интеллектуального, эмоционального утомления человека, полученного в результате предшествующей деятельности;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системе действий и поступков человека, в которой проявляются его взаимоотношения с социальной средой;</w:t>
      </w:r>
      <w:proofErr w:type="gramEnd"/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создании относительно личности или общества </w:t>
      </w:r>
      <w:proofErr w:type="gramStart"/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новых</w:t>
      </w:r>
      <w:proofErr w:type="gramEnd"/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никогда ранее не 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существовавших, оригинальных, общественно-значимых, гуманных материальных или духовных ценностей на основе предшествующего опыта и знаний.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для текущего контроля</w:t>
      </w:r>
    </w:p>
    <w:p w:rsidR="00BA501B" w:rsidRPr="00BA501B" w:rsidRDefault="00BA501B" w:rsidP="00BA501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7499"/>
      </w:tblGrid>
      <w:tr w:rsidR="00BA501B" w:rsidRPr="00BA501B" w:rsidTr="00B30FEE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1B" w:rsidRPr="00BA501B" w:rsidRDefault="00BA501B" w:rsidP="00BA501B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/ «зачтено» 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85 до 100 баллов</w:t>
            </w:r>
          </w:p>
        </w:tc>
      </w:tr>
      <w:tr w:rsidR="00BA501B" w:rsidRPr="00BA501B" w:rsidTr="00B30FEE"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1B" w:rsidRPr="00BA501B" w:rsidRDefault="00BA501B" w:rsidP="00BA501B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/ «зачтено» 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75 до 84 баллов</w:t>
            </w:r>
          </w:p>
        </w:tc>
      </w:tr>
      <w:tr w:rsidR="00BA501B" w:rsidRPr="00BA501B" w:rsidTr="00B30FEE">
        <w:trPr>
          <w:trHeight w:val="45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1B" w:rsidRPr="00BA501B" w:rsidRDefault="00BA501B" w:rsidP="00BA501B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/ «зачтено» 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55 до 74 баллов</w:t>
            </w:r>
          </w:p>
        </w:tc>
      </w:tr>
      <w:tr w:rsidR="00BA501B" w:rsidRPr="00BA501B" w:rsidTr="00B30FEE">
        <w:trPr>
          <w:trHeight w:val="50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1B" w:rsidRPr="00BA501B" w:rsidRDefault="00BA501B" w:rsidP="00BA501B">
            <w:pPr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/ «не зачтено» 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меньше 55 баллов</w:t>
            </w:r>
          </w:p>
        </w:tc>
      </w:tr>
    </w:tbl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A50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II</w:t>
      </w:r>
      <w:r w:rsidRPr="00BA501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Pr="00BA501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2 Комплект оценочных средств для</w:t>
      </w:r>
      <w:r w:rsidRPr="00BA501B">
        <w:rPr>
          <w:rFonts w:ascii="Times New Roman" w:eastAsia="Times New Roman" w:hAnsi="Times New Roman" w:cs="Times New Roman"/>
          <w:b/>
          <w:spacing w:val="-13"/>
          <w:sz w:val="28"/>
          <w:szCs w:val="28"/>
          <w:lang w:eastAsia="ru-RU"/>
        </w:rPr>
        <w:t xml:space="preserve"> </w:t>
      </w:r>
      <w:r w:rsidRPr="00BA501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промежуточной аттестации</w:t>
      </w:r>
      <w:r w:rsidRPr="00BA501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BA501B" w:rsidRPr="00BA501B" w:rsidRDefault="00BA501B" w:rsidP="00BA5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Тематика сообщений (докладов, рефератов)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Зарождение досуговых форм деятельности у восточных славян и их дальнейшее развитие в Древней Руси 10-17 веков.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Культурно-досуговая деятельность различных сословий Российского общества в 18 - начале 20 веков.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Культурно-досуговая деятельность в период 1917-1941 </w:t>
      </w:r>
      <w:proofErr w:type="spellStart"/>
      <w:proofErr w:type="gramStart"/>
      <w:r w:rsidRPr="00BA501B">
        <w:rPr>
          <w:rFonts w:ascii="Times New Roman" w:eastAsia="Calibri" w:hAnsi="Times New Roman" w:cs="Times New Roman"/>
          <w:bCs/>
          <w:sz w:val="24"/>
        </w:rPr>
        <w:t>гг</w:t>
      </w:r>
      <w:proofErr w:type="spellEnd"/>
      <w:proofErr w:type="gramEnd"/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Культурно-досуговая деятельность в годы Великой Отечественной войны (1941-1945 годы).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Культурно-досуговая деятельность в жизни российского общества послевоенного советского периода в 1946 -1980 годы.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Влияние политических и экономических преобразований на культурно-досуговую деятельность населения в 1990-е годы.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Особенности современной социально-культурной ситуации.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Основные понятия социально-культурной деятельности.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Принципы социально-культурной деятельности.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Функции социально-культурной деятельности.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Досуг как сфера социально-культурной деятельности.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Федеральные, региональные, муниципальные, отраслевые органы управления в структуре социально-культурной деятельности.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Участие общественных структур в социально-культурной деятельности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Семья как субъект социально-культурной деятельности.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Учреждения и организации культуры.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Организации искусства.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Учреждения дополнительного образования.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Характеристика содержания, форм, средств и методов социально-культурной деятельности.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Информационно-просветительная деятельность учреждений культуры.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Художественно-публицистическая деятельность учреждений культуры.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Культурно-развлекательная деятельность.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Адаптация, как процесс приспособления организма к изменяющимся условиям. Деструктивная адаптация. Конструктивная адаптация.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Этапы приспособления и вхождения личности в новый для себя социум. Социально-культурная адаптация детей. Социально-культурная адаптация молодежи. 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Социально-культурная адаптация семьи.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Социально-культурная адаптация людей с ограниченными возможностями.</w:t>
      </w:r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Самостоятельная работа 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</w:rPr>
        <w:t>обучающихся</w:t>
      </w:r>
      <w:proofErr w:type="gramEnd"/>
    </w:p>
    <w:p w:rsidR="00BA501B" w:rsidRPr="00BA501B" w:rsidRDefault="00BA501B" w:rsidP="00BA501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Подготовка сообщений, докладов по теме, презентаций, рефератов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Критерии оценки знаний студентов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7"/>
        <w:gridCol w:w="6883"/>
      </w:tblGrid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</w:t>
            </w:r>
          </w:p>
        </w:tc>
      </w:tr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 ответа имеют отдельные неточности</w:t>
            </w:r>
          </w:p>
        </w:tc>
      </w:tr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практико-ориентированные вопросы</w:t>
            </w:r>
          </w:p>
        </w:tc>
      </w:tr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умеет доказательно обосновать собственные суждения</w:t>
            </w:r>
          </w:p>
        </w:tc>
      </w:tr>
    </w:tbl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Задания для проведения промежуточной аттестации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 семестр - контрольная работа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Материалы к контрольной работе (в виде теста)</w:t>
      </w: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cr/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Вариант № 1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Расставьте предложенные термины к данным определениям: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………………………………… – 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то основные инструменты, с помощью которых осуществляется социально-культурная деятельность, своеобразный «механизм» доведения содержания деятельности до аудитории.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…………………………………– 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пособы и приемы организации людей в учреждении культуры, по месту жительства в целях доведения до них определенного содержания.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в)………………………………..– пути достижения поставленной цели, способы и приемы практической реализации деятельности.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г)……………………………….– сюжетно-образная концепция массового действа, где само драматургическое действие создается через выстраивание и проигрывание сюжетно-образного решения программы.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д)………………………………– это подробная литературно-текстовая и организационная разработка содержания и хода программы.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е)………………………………– это основной вывод, мысль, оценка изображаемых событий.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ж)……………………………..– организация действия и соответствующее расположение материала.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(Термины для определения понятий: сценарий, средства, идея, композиция, драматургия, формы, методы)</w:t>
      </w:r>
      <w:proofErr w:type="gramEnd"/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В следующих предложениях заполните пропущенные места: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а) Основное место занимают______________________________________, 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которые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делятся на печатные и электронные.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 Метод____________________________ предполагает использование в досуговых программах приемов драматургии.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Суть метода________________________ состоит в основной организации содержания информационного материала досуговой программы с помощью показа в какой-либо форме.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 В процессе ___________________ лучше усваивается содержание досуговой программы, устанавливается межличностное общение зрителей, появляется возможность самореализации и самоутверждения ее участников.</w:t>
      </w:r>
    </w:p>
    <w:p w:rsidR="00BA501B" w:rsidRPr="00BA501B" w:rsidRDefault="00BA501B" w:rsidP="00BA50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3.С каким определением Вы согласны? Замысел – это (подчеркните правильный ответ):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а) возможность применения многообразных средств интеллектуально-эмоционального воздействия, способных одновременно увлечь большое количество людей;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б) задуманное автором построение программы, включающей в себя разработку основной мысли (темы, идеи) и элементы творческого процесса ее воплощения.</w:t>
      </w:r>
    </w:p>
    <w:p w:rsidR="00BA501B" w:rsidRPr="00BA501B" w:rsidRDefault="00BA501B" w:rsidP="00BA50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4.Определите порядок структурных элементов композиционного построения сценария: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завязка;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 экспозиция;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кульминация;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 основное развитие действия;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д) финал;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е) развязка.</w:t>
      </w:r>
    </w:p>
    <w:p w:rsidR="00BA501B" w:rsidRPr="00BA501B" w:rsidRDefault="00BA501B" w:rsidP="00BA50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5.Какие из средств не относятся к средствам культурно-досуговой деятельности: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изобразительные                          б) природные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технические                                  г) финансовые</w:t>
      </w:r>
    </w:p>
    <w:p w:rsidR="00BA501B" w:rsidRPr="00BA501B" w:rsidRDefault="00BA501B" w:rsidP="00BA50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Расставьте предложенные термины к данным определениям: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………………………………… – 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то основные инструменты, с помощью которых осуществляется социально-культурная деятельность, своеобразный «механизм» доведения содержания деятельности до аудитории.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б)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…………………………………– </w:t>
      </w: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пособы и приемы организации людей в учреждении культуры, по месту жительства в целях доведения до них определенного содержания.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в)………………………………..– пути достижения поставленной цели, способы и приемы практической реализации деятельности.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г)……………………………….– сюжетно-образная концепция массового действа, где само драматургическое действие создается через выстраивание и проигрывание сюжетно-образного решения программы.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д)………………………………– это подробная литературно-текстовая и организационная разработка содержания и хода программы.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е)………………………………– это основной вывод, мысль, оценка изображаемых событий.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ж)……………………………..– организация действия и соответствующее расположение материала.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(Термины для определения понятий: сценарий, средства, идея, композиция, драматургия, формы, методы)</w:t>
      </w:r>
      <w:proofErr w:type="gramEnd"/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2.Предложите формы работы в зависимости от способов организации клубной аудитории: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3.Что на ваш взгляд относится к групповым формам (подчеркните правильный ответ):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народные гуляния                             б) беседы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кружки                                г) дискотеки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4.Это элемент, деталь метода, вспомогательное средство (подчеркните правильный ответ):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вопрос                                б) прием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термин                                г) способ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5.Световая, аудио- и видеоаппаратура относится </w:t>
      </w:r>
      <w:proofErr w:type="gramStart"/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(подчеркните правильный ответ):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а) техническим средствам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б) художественным средствам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в) финансовым средствам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Задания для проведения промежуточной аттестации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 семестр – дифференцированный зачет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Материал для проведения дифференцированного зачета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Вопросы теоретического усвоения знаний:</w:t>
      </w:r>
    </w:p>
    <w:p w:rsidR="00BA501B" w:rsidRPr="00BA501B" w:rsidRDefault="00BA501B" w:rsidP="00BA50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Аудитория социально-культурных учреждений.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Методика социологического исследования социально-культурной деятельности.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Драматургия культурно-досуговых программ.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Массовые формы культурно-досуговой деятельности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Подготовка и проведение культурно-досуговой программы.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Групповые и индивидуальные формы культурно-досуговой деятельности. </w:t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Организация деятельности клубных формирований.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Нормативно-правовая основа деятельности клубных формирований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Особенности организации досуга младших школьников.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Особенности организации досуга подростков.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Специфика культурно-досуговой работы с трудными подростками.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Особенности организации досуга детей и подростков во время каникул.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Особенности молодежного досуга.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Добровольные (волонтерские) объединения молодежи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Организация досуга людей пожилого возраста, создание доступной досуговой среды.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Организация общения в сфере свободного времени.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Основные направления информационно-просветительной деятельности: политическое просвещение, историко-культурное направление, экономическое просвещение, нравственное просвещение, художественное и эстетическое просвещение, экологическое просвещение и воспитание.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Социально-культурная информация, ее свойства и особенности.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Средства массовой информации и учреждения досуга.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Современные информационно-просветительные технологии.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Виды информационно-просветительной деятельности: устные, наглядные, художественно-публицистические.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Группы клубных форм, в зависимости от способа осмысления и подачи социальной информации.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Активный и пассивный отдых. Виды отдыха и развлечений.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Общая характеристика деятельности организатора отдыха и развлечений.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Построение системы повседневного отдыха. Отдых в выходные дни. Особенности праздничного отдыха.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Понятие «игра». Игровая акция. Современные подходы к понятию «игра».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Игровая деятельность, ее основные характеристики.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Классификация игр: по области деятельности, по характеру педагогического процесса, по игровой методике, по предметной области, по игровой среде.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Технология игры. Технология игровой деятельности.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proofErr w:type="spellStart"/>
      <w:r w:rsidRPr="00BA501B">
        <w:rPr>
          <w:rFonts w:ascii="Times New Roman" w:eastAsia="Calibri" w:hAnsi="Times New Roman" w:cs="Times New Roman"/>
          <w:bCs/>
          <w:sz w:val="24"/>
        </w:rPr>
        <w:t>Досуговедческие</w:t>
      </w:r>
      <w:proofErr w:type="spellEnd"/>
      <w:r w:rsidRPr="00BA501B">
        <w:rPr>
          <w:rFonts w:ascii="Times New Roman" w:eastAsia="Calibri" w:hAnsi="Times New Roman" w:cs="Times New Roman"/>
          <w:bCs/>
          <w:sz w:val="24"/>
        </w:rPr>
        <w:t xml:space="preserve"> игры. Педагогические игры. </w:t>
      </w:r>
      <w:proofErr w:type="spellStart"/>
      <w:r w:rsidRPr="00BA501B">
        <w:rPr>
          <w:rFonts w:ascii="Times New Roman" w:eastAsia="Calibri" w:hAnsi="Times New Roman" w:cs="Times New Roman"/>
          <w:bCs/>
          <w:sz w:val="24"/>
        </w:rPr>
        <w:t>Пространственно</w:t>
      </w:r>
      <w:proofErr w:type="spellEnd"/>
      <w:r w:rsidRPr="00BA501B">
        <w:rPr>
          <w:rFonts w:ascii="Times New Roman" w:eastAsia="Calibri" w:hAnsi="Times New Roman" w:cs="Times New Roman"/>
          <w:bCs/>
          <w:sz w:val="24"/>
        </w:rPr>
        <w:t xml:space="preserve"> временные игры.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Виды игр: ролевые, ситуационные, компьютерные, телевизионные; творческие конкурсы.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Игровые конкурсные программы, интеллектуально-творческие игры, дидактические и азартные игры.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Сущность и особенности межличностного общения в сфере свободного времени.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Функции коммуникативного взаимодействия.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Технологические приемы организации досугового общения в учреждениях социально-культурной сферы.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Формы межличностного общения.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</w:rPr>
      </w:pPr>
      <w:r w:rsidRPr="00BA501B">
        <w:rPr>
          <w:rFonts w:ascii="Times New Roman" w:eastAsia="Calibri" w:hAnsi="Times New Roman" w:cs="Times New Roman"/>
          <w:bCs/>
          <w:sz w:val="24"/>
        </w:rPr>
        <w:t xml:space="preserve">Цели путешествий, их классификация. Виды и формы туризма. </w:t>
      </w:r>
      <w:r w:rsidRPr="00BA501B">
        <w:rPr>
          <w:rFonts w:ascii="Times New Roman" w:eastAsia="Calibri" w:hAnsi="Times New Roman" w:cs="Times New Roman"/>
          <w:bCs/>
          <w:sz w:val="24"/>
        </w:rPr>
        <w:tab/>
      </w:r>
    </w:p>
    <w:p w:rsidR="00BA501B" w:rsidRPr="00BA501B" w:rsidRDefault="00BA501B" w:rsidP="00BA501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Calibri" w:eastAsia="Calibri" w:hAnsi="Calibri" w:cs="Times New Roman"/>
          <w:bCs/>
        </w:rPr>
      </w:pPr>
      <w:r w:rsidRPr="00BA501B">
        <w:rPr>
          <w:rFonts w:ascii="Times New Roman" w:eastAsia="Calibri" w:hAnsi="Times New Roman" w:cs="Times New Roman"/>
          <w:bCs/>
          <w:sz w:val="24"/>
        </w:rPr>
        <w:t>Экскурсионно-познавательный туризм. Рекреационный туризм. Спортивный, лечебный, этнический, деловой, учебный и др. Туризм и досуг.</w:t>
      </w:r>
      <w:r w:rsidRPr="00BA501B">
        <w:rPr>
          <w:rFonts w:ascii="Calibri" w:eastAsia="Calibri" w:hAnsi="Calibri" w:cs="Times New Roman"/>
          <w:bCs/>
        </w:rPr>
        <w:tab/>
      </w:r>
    </w:p>
    <w:p w:rsidR="00BA501B" w:rsidRPr="00BA501B" w:rsidRDefault="00BA501B" w:rsidP="00BA501B">
      <w:pPr>
        <w:ind w:left="1429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:rsidR="00BA501B" w:rsidRPr="00BA501B" w:rsidRDefault="00BA501B" w:rsidP="00BA501B">
      <w:pPr>
        <w:ind w:left="142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BA501B">
        <w:rPr>
          <w:rFonts w:ascii="Times New Roman" w:eastAsia="Calibri" w:hAnsi="Times New Roman" w:cs="Times New Roman"/>
          <w:b/>
          <w:bCs/>
          <w:sz w:val="24"/>
        </w:rPr>
        <w:t>Критерии оценки знаний студентов</w:t>
      </w:r>
    </w:p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7"/>
        <w:gridCol w:w="6883"/>
      </w:tblGrid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ставится за полный, исчерпывающий ответ. </w:t>
            </w:r>
            <w:proofErr w:type="gramStart"/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 хорошо владеет теорией: знает даты и определения, может анализировать, сравнивать, проводить аналогию, обобщать, отвечать на дополнительные вопрос.</w:t>
            </w:r>
            <w:proofErr w:type="gramEnd"/>
          </w:p>
        </w:tc>
      </w:tr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ставится при выполнении итоговых требований с замечаниями, кроме того, студент ответил на вопросы полностью, но допускал не принципиальные погрешности.</w:t>
            </w:r>
          </w:p>
        </w:tc>
      </w:tr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 ответил на вопросы, но при этом были допущены ошибки или студент обнаружил невысокий уровень владения материала.</w:t>
            </w:r>
          </w:p>
        </w:tc>
      </w:tr>
      <w:tr w:rsidR="00BA501B" w:rsidRPr="00BA501B" w:rsidTr="00B30FEE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1B" w:rsidRPr="00BA501B" w:rsidRDefault="00BA501B" w:rsidP="00BA501B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1B" w:rsidRPr="00BA501B" w:rsidRDefault="00BA501B" w:rsidP="00BA5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 не справился с заданием. Не ответил на вопросы или отказался отвечать.</w:t>
            </w:r>
          </w:p>
        </w:tc>
      </w:tr>
    </w:tbl>
    <w:p w:rsidR="00BA501B" w:rsidRPr="00BA501B" w:rsidRDefault="00BA501B" w:rsidP="00BA501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A501B" w:rsidRDefault="00BA501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01B" w:rsidRDefault="00BA501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01B" w:rsidRDefault="00BA501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регистраций изменений,</w:t>
      </w: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вносимых</w:t>
      </w:r>
      <w:proofErr w:type="gramEnd"/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78FF" w:rsidRPr="006678FF" w:rsidRDefault="006678FF" w:rsidP="006678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678FF" w:rsidRDefault="006678FF" w:rsidP="00BF6C50"/>
    <w:sectPr w:rsidR="006678FF" w:rsidSect="00BA1F1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D3" w:rsidRDefault="004853D3" w:rsidP="00BF6C50">
      <w:pPr>
        <w:spacing w:after="0" w:line="240" w:lineRule="auto"/>
      </w:pPr>
      <w:r>
        <w:separator/>
      </w:r>
    </w:p>
  </w:endnote>
  <w:endnote w:type="continuationSeparator" w:id="0">
    <w:p w:rsidR="004853D3" w:rsidRDefault="004853D3" w:rsidP="00BF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D3" w:rsidRDefault="004853D3" w:rsidP="00BF6C50">
      <w:pPr>
        <w:spacing w:after="0" w:line="240" w:lineRule="auto"/>
      </w:pPr>
      <w:r>
        <w:separator/>
      </w:r>
    </w:p>
  </w:footnote>
  <w:footnote w:type="continuationSeparator" w:id="0">
    <w:p w:rsidR="004853D3" w:rsidRDefault="004853D3" w:rsidP="00BF6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377799D"/>
    <w:multiLevelType w:val="hybridMultilevel"/>
    <w:tmpl w:val="D3948454"/>
    <w:lvl w:ilvl="0" w:tplc="02E430BA">
      <w:start w:val="1"/>
      <w:numFmt w:val="decimal"/>
      <w:lvlText w:val="%1."/>
      <w:lvlJc w:val="left"/>
      <w:pPr>
        <w:ind w:left="1004" w:hanging="360"/>
      </w:pPr>
      <w:rPr>
        <w:rFonts w:hint="default"/>
        <w:i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4453BE"/>
    <w:multiLevelType w:val="hybridMultilevel"/>
    <w:tmpl w:val="47C260AA"/>
    <w:lvl w:ilvl="0" w:tplc="62F238B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B129F"/>
    <w:multiLevelType w:val="hybridMultilevel"/>
    <w:tmpl w:val="C0BA4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AE40762"/>
    <w:multiLevelType w:val="hybridMultilevel"/>
    <w:tmpl w:val="CD6C6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11"/>
  </w:num>
  <w:num w:numId="10">
    <w:abstractNumId w:val="13"/>
  </w:num>
  <w:num w:numId="11">
    <w:abstractNumId w:val="1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50"/>
    <w:rsid w:val="00055AED"/>
    <w:rsid w:val="00065F3C"/>
    <w:rsid w:val="00117159"/>
    <w:rsid w:val="00194626"/>
    <w:rsid w:val="001D728A"/>
    <w:rsid w:val="001F6716"/>
    <w:rsid w:val="00247D3D"/>
    <w:rsid w:val="00274EF6"/>
    <w:rsid w:val="003F5926"/>
    <w:rsid w:val="00400C25"/>
    <w:rsid w:val="004853D3"/>
    <w:rsid w:val="004A01E2"/>
    <w:rsid w:val="00513DEA"/>
    <w:rsid w:val="00532FB9"/>
    <w:rsid w:val="006060E7"/>
    <w:rsid w:val="006678FF"/>
    <w:rsid w:val="006A46CC"/>
    <w:rsid w:val="006D0017"/>
    <w:rsid w:val="006F3F54"/>
    <w:rsid w:val="006F7381"/>
    <w:rsid w:val="007E3AC6"/>
    <w:rsid w:val="008B18FF"/>
    <w:rsid w:val="008C1983"/>
    <w:rsid w:val="008D29E8"/>
    <w:rsid w:val="00953191"/>
    <w:rsid w:val="00962106"/>
    <w:rsid w:val="00A052A1"/>
    <w:rsid w:val="00A402F8"/>
    <w:rsid w:val="00B0425D"/>
    <w:rsid w:val="00B30FEE"/>
    <w:rsid w:val="00BA1F11"/>
    <w:rsid w:val="00BA501B"/>
    <w:rsid w:val="00BF6C50"/>
    <w:rsid w:val="00C25A2A"/>
    <w:rsid w:val="00CF3241"/>
    <w:rsid w:val="00DF042E"/>
    <w:rsid w:val="00E23234"/>
    <w:rsid w:val="00E55350"/>
    <w:rsid w:val="00E570F7"/>
    <w:rsid w:val="00E63192"/>
    <w:rsid w:val="00EE288A"/>
    <w:rsid w:val="00F81B79"/>
    <w:rsid w:val="00FD6525"/>
    <w:rsid w:val="00F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F6C5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F6C5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BF6C50"/>
    <w:rPr>
      <w:rFonts w:cs="Times New Roman"/>
      <w:vertAlign w:val="superscript"/>
    </w:rPr>
  </w:style>
  <w:style w:type="character" w:styleId="a6">
    <w:name w:val="Emphasis"/>
    <w:uiPriority w:val="99"/>
    <w:qFormat/>
    <w:rsid w:val="00BF6C50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F11"/>
  </w:style>
  <w:style w:type="paragraph" w:styleId="a9">
    <w:name w:val="footer"/>
    <w:basedOn w:val="a"/>
    <w:link w:val="aa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F11"/>
  </w:style>
  <w:style w:type="character" w:styleId="ab">
    <w:name w:val="Hyperlink"/>
    <w:basedOn w:val="a0"/>
    <w:uiPriority w:val="99"/>
    <w:unhideWhenUsed/>
    <w:rsid w:val="00667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F6C5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F6C5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BF6C50"/>
    <w:rPr>
      <w:rFonts w:cs="Times New Roman"/>
      <w:vertAlign w:val="superscript"/>
    </w:rPr>
  </w:style>
  <w:style w:type="character" w:styleId="a6">
    <w:name w:val="Emphasis"/>
    <w:uiPriority w:val="99"/>
    <w:qFormat/>
    <w:rsid w:val="00BF6C50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F11"/>
  </w:style>
  <w:style w:type="paragraph" w:styleId="a9">
    <w:name w:val="footer"/>
    <w:basedOn w:val="a"/>
    <w:link w:val="aa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F11"/>
  </w:style>
  <w:style w:type="character" w:styleId="ab">
    <w:name w:val="Hyperlink"/>
    <w:basedOn w:val="a0"/>
    <w:uiPriority w:val="99"/>
    <w:unhideWhenUsed/>
    <w:rsid w:val="00667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1564" TargetMode="External"/><Relationship Id="rId13" Type="http://schemas.openxmlformats.org/officeDocument/2006/relationships/hyperlink" Target="https://ipr-smart.ru/12783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3829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886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163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21314" TargetMode="External"/><Relationship Id="rId14" Type="http://schemas.openxmlformats.org/officeDocument/2006/relationships/hyperlink" Target="https://ipr-smart.ru/101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25</Pages>
  <Words>6522</Words>
  <Characters>37179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Лидогостер</dc:creator>
  <cp:lastModifiedBy>User</cp:lastModifiedBy>
  <cp:revision>14</cp:revision>
  <dcterms:created xsi:type="dcterms:W3CDTF">2023-06-05T14:52:00Z</dcterms:created>
  <dcterms:modified xsi:type="dcterms:W3CDTF">2025-06-25T08:32:00Z</dcterms:modified>
</cp:coreProperties>
</file>